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7C" w:rsidRDefault="00C62B7C" w:rsidP="00AA7FBE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noProof/>
          <w:color w:val="212121"/>
        </w:rPr>
        <w:drawing>
          <wp:inline distT="0" distB="0" distL="0" distR="0">
            <wp:extent cx="3278518" cy="2183492"/>
            <wp:effectExtent l="0" t="0" r="0" b="1270"/>
            <wp:docPr id="5746377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37719" name="Рисунок 5746377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350" cy="220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FBE" w:rsidRPr="00AA7FBE" w:rsidRDefault="00AA7FBE" w:rsidP="00AA7FBE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 w:rsidRPr="00AA7FBE">
        <w:rPr>
          <w:b/>
          <w:bCs/>
          <w:color w:val="212121"/>
          <w:sz w:val="28"/>
          <w:szCs w:val="28"/>
        </w:rPr>
        <w:t xml:space="preserve">Сотрудники Отделения СФР по Республике Татарстан помогли установить цифровой ID в мессенджере MAX </w:t>
      </w:r>
      <w:r w:rsidR="006B7332">
        <w:rPr>
          <w:b/>
          <w:bCs/>
          <w:color w:val="212121"/>
          <w:sz w:val="28"/>
          <w:szCs w:val="28"/>
        </w:rPr>
        <w:t>около 25</w:t>
      </w:r>
      <w:r w:rsidRPr="00AA7FBE">
        <w:rPr>
          <w:b/>
          <w:bCs/>
          <w:color w:val="212121"/>
          <w:sz w:val="28"/>
          <w:szCs w:val="28"/>
        </w:rPr>
        <w:t> тысячам жителям региона</w:t>
      </w:r>
    </w:p>
    <w:p w:rsidR="00AA7FBE" w:rsidRDefault="00307ECB" w:rsidP="00AA7FB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>
        <w:rPr>
          <w:color w:val="212121"/>
        </w:rPr>
        <w:t xml:space="preserve">Возможность подключения цифрового идентификатора появилась еще в сентябре 2025 года. За это время </w:t>
      </w:r>
      <w:r w:rsidR="004A6F95">
        <w:rPr>
          <w:color w:val="212121"/>
        </w:rPr>
        <w:t>25 тысячам</w:t>
      </w:r>
      <w:r w:rsidR="00AA7FBE" w:rsidRPr="00AA7FBE">
        <w:rPr>
          <w:color w:val="212121"/>
        </w:rPr>
        <w:t xml:space="preserve"> клиентов Отделения Социального фонда России по Республике Татарстан</w:t>
      </w:r>
      <w:r w:rsidR="00AA7FBE">
        <w:rPr>
          <w:color w:val="212121"/>
        </w:rPr>
        <w:t xml:space="preserve"> смогли </w:t>
      </w:r>
      <w:r>
        <w:rPr>
          <w:color w:val="212121"/>
        </w:rPr>
        <w:t>е</w:t>
      </w:r>
      <w:r w:rsidR="00ED519A">
        <w:rPr>
          <w:color w:val="212121"/>
        </w:rPr>
        <w:t>ю воспользо</w:t>
      </w:r>
      <w:r>
        <w:rPr>
          <w:color w:val="212121"/>
        </w:rPr>
        <w:t xml:space="preserve">ваться. </w:t>
      </w:r>
      <w:r w:rsidR="00AA7FBE" w:rsidRPr="00AA7FBE">
        <w:rPr>
          <w:color w:val="212121"/>
        </w:rPr>
        <w:t xml:space="preserve">Из них порядка </w:t>
      </w:r>
      <w:r w:rsidR="004A6F95">
        <w:rPr>
          <w:color w:val="212121"/>
        </w:rPr>
        <w:t>13</w:t>
      </w:r>
      <w:r w:rsidR="00AA7FBE" w:rsidRPr="00AA7FBE">
        <w:rPr>
          <w:color w:val="212121"/>
        </w:rPr>
        <w:t xml:space="preserve"> тысяч — люди пенсионного возраста, около </w:t>
      </w:r>
      <w:r w:rsidR="004A6F95">
        <w:rPr>
          <w:color w:val="212121"/>
        </w:rPr>
        <w:t>4</w:t>
      </w:r>
      <w:r w:rsidR="00AA7FBE" w:rsidRPr="00AA7FBE">
        <w:rPr>
          <w:color w:val="212121"/>
        </w:rPr>
        <w:t xml:space="preserve"> тысяч — граждане с инвалидностью и</w:t>
      </w:r>
      <w:r w:rsidR="004A6F95">
        <w:rPr>
          <w:color w:val="212121"/>
        </w:rPr>
        <w:t xml:space="preserve"> 7 тысяч </w:t>
      </w:r>
      <w:r w:rsidR="00AA7FBE" w:rsidRPr="00AA7FBE">
        <w:rPr>
          <w:color w:val="212121"/>
        </w:rPr>
        <w:t>—</w:t>
      </w:r>
      <w:r w:rsidR="00ED519A">
        <w:rPr>
          <w:color w:val="212121"/>
        </w:rPr>
        <w:t xml:space="preserve"> многодетные родители</w:t>
      </w:r>
      <w:r w:rsidR="00AA7FBE" w:rsidRPr="00AA7FBE">
        <w:rPr>
          <w:color w:val="212121"/>
        </w:rPr>
        <w:t>.</w:t>
      </w:r>
    </w:p>
    <w:p w:rsidR="00AA7FBE" w:rsidRPr="00AA7FBE" w:rsidRDefault="00AA7FBE" w:rsidP="00AA7FB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AA7FBE">
        <w:rPr>
          <w:color w:val="212121"/>
        </w:rPr>
        <w:t>Сотрудники регионального Отделения СФР на регулярной основе помогают жителям республики разобраться с новым сервисом. Консультации проходят как в обычных клиентских офисах, так и в специализированных Центрах общения старшего поколения. Специалисты объясняют, как обновить приложения MAX и «Госуслуги», а также с нуля создать цифровой профиль.</w:t>
      </w:r>
    </w:p>
    <w:p w:rsidR="00AA7FBE" w:rsidRPr="00AA7FBE" w:rsidRDefault="00AA7FBE" w:rsidP="00AA7FB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AA7FBE">
        <w:rPr>
          <w:color w:val="212121"/>
        </w:rPr>
        <w:t xml:space="preserve">Всего на сегодняшний день проведено более </w:t>
      </w:r>
      <w:r w:rsidR="004A6F95">
        <w:rPr>
          <w:color w:val="212121"/>
        </w:rPr>
        <w:t>42</w:t>
      </w:r>
      <w:r w:rsidRPr="00AA7FBE">
        <w:rPr>
          <w:color w:val="212121"/>
        </w:rPr>
        <w:t xml:space="preserve"> тысяч индивидуальных консультаций. Непосредственно при содействии сотрудников фонда было создано более </w:t>
      </w:r>
      <w:r w:rsidR="004A6F95">
        <w:rPr>
          <w:color w:val="212121"/>
        </w:rPr>
        <w:t>25</w:t>
      </w:r>
      <w:r w:rsidRPr="00AA7FBE">
        <w:rPr>
          <w:color w:val="212121"/>
        </w:rPr>
        <w:t xml:space="preserve"> тысяч цифровых профилей.</w:t>
      </w:r>
    </w:p>
    <w:p w:rsidR="00AA7FBE" w:rsidRPr="00AA7FBE" w:rsidRDefault="00AA7FBE" w:rsidP="00AA7FB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AA7FBE">
        <w:rPr>
          <w:color w:val="212121"/>
        </w:rPr>
        <w:lastRenderedPageBreak/>
        <w:t>Для людей серебряного возраста в Центрах общения старшего поколения организованы отдельные уроки цифровой грамотности. Занятия проходят в два этапа. Сначала участники слушают лекцию, где узнают об основных преимуществах электронного документа: он имеет полную юридическую силу, содержит все данные владельца (ФИО, дату рождения, СНИЛС, вид и срок назначения пенсии) и, в отличие от бумажного, его невозможно потерять, а носить с собой не нужно — он всегда в телефоне.</w:t>
      </w:r>
    </w:p>
    <w:p w:rsidR="00AA7FBE" w:rsidRDefault="00AA7FBE" w:rsidP="00AA7FB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AA7FBE">
        <w:rPr>
          <w:color w:val="212121"/>
        </w:rPr>
        <w:t>Затем</w:t>
      </w:r>
      <w:r w:rsidR="00311B98">
        <w:rPr>
          <w:color w:val="212121"/>
        </w:rPr>
        <w:t>, п</w:t>
      </w:r>
      <w:r w:rsidRPr="00AA7FBE">
        <w:rPr>
          <w:color w:val="212121"/>
        </w:rPr>
        <w:t>од руководством наставников</w:t>
      </w:r>
      <w:r w:rsidR="00311B98">
        <w:rPr>
          <w:color w:val="212121"/>
        </w:rPr>
        <w:t>,</w:t>
      </w:r>
      <w:r w:rsidRPr="00AA7FBE">
        <w:rPr>
          <w:color w:val="212121"/>
        </w:rPr>
        <w:t xml:space="preserve"> они заходят на портал «Госуслуги», находят раздел с документами, открывают электронное удостоверение и учатся формировать QR-код для предъявления.</w:t>
      </w:r>
    </w:p>
    <w:p w:rsidR="00311B98" w:rsidRPr="00311B98" w:rsidRDefault="00311B98" w:rsidP="00AA7FBE">
      <w:pPr>
        <w:pStyle w:val="af5"/>
        <w:spacing w:line="360" w:lineRule="auto"/>
        <w:ind w:firstLine="709"/>
        <w:contextualSpacing/>
        <w:jc w:val="both"/>
        <w:rPr>
          <w:i/>
          <w:iCs/>
          <w:color w:val="212121"/>
        </w:rPr>
      </w:pPr>
      <w:r w:rsidRPr="00311B98">
        <w:rPr>
          <w:i/>
          <w:iCs/>
          <w:color w:val="212121"/>
        </w:rPr>
        <w:t xml:space="preserve">«Цифровой профиль в мессенджере MAX — это шаг к максимально доступному и удобному сервису для наших граждан. Мы видим, что татарстанцы, особенно старшего поколения, активно интересуются новыми возможностями. Более </w:t>
      </w:r>
      <w:r w:rsidR="004A6F95">
        <w:rPr>
          <w:i/>
          <w:iCs/>
          <w:color w:val="212121"/>
        </w:rPr>
        <w:t>25</w:t>
      </w:r>
      <w:r w:rsidRPr="00311B98">
        <w:rPr>
          <w:i/>
          <w:iCs/>
          <w:color w:val="212121"/>
        </w:rPr>
        <w:t xml:space="preserve"> тысяч жителей республики уже оценили преимущества электронного удостоверения</w:t>
      </w:r>
      <w:r w:rsidR="004A6F95">
        <w:rPr>
          <w:i/>
          <w:iCs/>
          <w:color w:val="212121"/>
        </w:rPr>
        <w:t xml:space="preserve"> благодаря сотрудникам </w:t>
      </w:r>
      <w:r w:rsidR="001074EE">
        <w:rPr>
          <w:i/>
          <w:iCs/>
          <w:color w:val="212121"/>
        </w:rPr>
        <w:t>Отделения СФР по Республике Татарстан</w:t>
      </w:r>
      <w:r w:rsidRPr="00311B98">
        <w:rPr>
          <w:i/>
          <w:iCs/>
          <w:color w:val="212121"/>
        </w:rPr>
        <w:t>: его невозможно потерять, оно всегда под рукой в смартфоне и имеет полную юридическую силу. Наша задача — продолжать помогать людям осваивать такие инструменты, чтобы получение услуг становилось проще и быстрее»</w:t>
      </w:r>
      <w:r>
        <w:rPr>
          <w:i/>
          <w:iCs/>
          <w:color w:val="212121"/>
        </w:rPr>
        <w:t xml:space="preserve">, - </w:t>
      </w:r>
      <w:r w:rsidRPr="00311B98">
        <w:rPr>
          <w:color w:val="212121"/>
        </w:rPr>
        <w:t xml:space="preserve">добавил Управляющий Отделением СФР по Республике Татарстан </w:t>
      </w:r>
      <w:r w:rsidRPr="00311B98">
        <w:rPr>
          <w:b/>
          <w:bCs/>
          <w:color w:val="212121"/>
        </w:rPr>
        <w:t>Эдуард Вафин</w:t>
      </w:r>
      <w:r w:rsidRPr="00311B98">
        <w:rPr>
          <w:color w:val="212121"/>
        </w:rPr>
        <w:t>.</w:t>
      </w:r>
    </w:p>
    <w:p w:rsidR="00C056A9" w:rsidRPr="00413EBC" w:rsidRDefault="00C056A9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в</w:t>
      </w:r>
      <w:r w:rsidRPr="00413EBC">
        <w:rPr>
          <w:color w:val="212121"/>
        </w:rPr>
        <w:t xml:space="preserve"> официальных аккаунтах в социальныхсетях: </w:t>
      </w:r>
      <w:hyperlink r:id="rId10" w:history="1">
        <w:r w:rsidR="00186893" w:rsidRPr="00186893">
          <w:rPr>
            <w:rStyle w:val="ab"/>
            <w:color w:val="0070C0"/>
            <w:lang w:val="en-US"/>
          </w:rPr>
          <w:t>MAX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hyperlink r:id="rId11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3" w:tgtFrame="_blank" w:history="1">
        <w:r w:rsidRPr="00186893">
          <w:rPr>
            <w:rStyle w:val="ab"/>
            <w:color w:val="0070C0"/>
          </w:rPr>
          <w:t>Телеграм.</w:t>
        </w:r>
      </w:hyperlink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07A" w:rsidRDefault="0020407A">
      <w:r>
        <w:separator/>
      </w:r>
    </w:p>
  </w:endnote>
  <w:endnote w:type="continuationSeparator" w:id="1">
    <w:p w:rsidR="0020407A" w:rsidRDefault="00204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E2BC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07A" w:rsidRDefault="0020407A">
      <w:r>
        <w:separator/>
      </w:r>
    </w:p>
  </w:footnote>
  <w:footnote w:type="continuationSeparator" w:id="1">
    <w:p w:rsidR="0020407A" w:rsidRDefault="00204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4pt;height:300.4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5"/>
  </w:num>
  <w:num w:numId="4">
    <w:abstractNumId w:val="32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3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4"/>
  </w:num>
  <w:num w:numId="15">
    <w:abstractNumId w:val="30"/>
  </w:num>
  <w:num w:numId="16">
    <w:abstractNumId w:val="10"/>
  </w:num>
  <w:num w:numId="17">
    <w:abstractNumId w:val="37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6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hideSpellingErrors/>
  <w:hideGrammaticalErrors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AF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B05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074EE"/>
    <w:rsid w:val="0011395B"/>
    <w:rsid w:val="0011457F"/>
    <w:rsid w:val="0011574F"/>
    <w:rsid w:val="001172CD"/>
    <w:rsid w:val="001176A2"/>
    <w:rsid w:val="00120B45"/>
    <w:rsid w:val="00120BB3"/>
    <w:rsid w:val="001229AC"/>
    <w:rsid w:val="00124F57"/>
    <w:rsid w:val="0012682B"/>
    <w:rsid w:val="0012734D"/>
    <w:rsid w:val="00127AAC"/>
    <w:rsid w:val="00130119"/>
    <w:rsid w:val="0013089B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0D9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07A"/>
    <w:rsid w:val="00204E80"/>
    <w:rsid w:val="00205276"/>
    <w:rsid w:val="00205481"/>
    <w:rsid w:val="00205CCD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0C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6EC5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07ECB"/>
    <w:rsid w:val="00310741"/>
    <w:rsid w:val="00310870"/>
    <w:rsid w:val="00310A09"/>
    <w:rsid w:val="00310D0E"/>
    <w:rsid w:val="00311B98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1EFD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C5CA5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3CFC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645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6F95"/>
    <w:rsid w:val="004A74D1"/>
    <w:rsid w:val="004A7F99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59CB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D26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5F90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E74"/>
    <w:rsid w:val="0064726A"/>
    <w:rsid w:val="0065039E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97DE4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B7332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905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40CB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795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4C54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2BE2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356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1B81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0D4C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06F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C697C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A7FBE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2EE2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B75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76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2B7C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94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4F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72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4EB7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87DB1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2BC4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2D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498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19A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1A5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6EE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11B0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31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19A0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sfr_tatarst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ax.ru/sfr_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0A48-FB69-43F1-88EB-B5AB2603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2956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2025-09-02T06:30:00Z</cp:lastPrinted>
  <dcterms:created xsi:type="dcterms:W3CDTF">2026-05-12T07:28:00Z</dcterms:created>
  <dcterms:modified xsi:type="dcterms:W3CDTF">2026-05-12T07:28:00Z</dcterms:modified>
</cp:coreProperties>
</file>